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12" w:rsidRDefault="00EB0512" w:rsidP="00EB0512">
      <w:pPr>
        <w:pStyle w:val="a3"/>
        <w:jc w:val="center"/>
      </w:pPr>
      <w:r>
        <w:t>АДМИНИСТРАЦИЯ</w:t>
      </w:r>
    </w:p>
    <w:p w:rsidR="00EB0512" w:rsidRDefault="00EB0512" w:rsidP="00EB0512">
      <w:pPr>
        <w:pStyle w:val="a3"/>
        <w:jc w:val="center"/>
      </w:pPr>
      <w:r>
        <w:t>ВАГАЙЦЕВСКОГО СЕЛЬСОВЕТА</w:t>
      </w:r>
    </w:p>
    <w:p w:rsidR="00EB0512" w:rsidRDefault="00EB0512" w:rsidP="00EB0512">
      <w:pPr>
        <w:pStyle w:val="a3"/>
        <w:jc w:val="center"/>
      </w:pPr>
      <w:r>
        <w:t>ОРДЫНСКОГО РАЙОНА</w:t>
      </w:r>
    </w:p>
    <w:p w:rsidR="00EB0512" w:rsidRDefault="00EB0512" w:rsidP="00EB0512">
      <w:pPr>
        <w:pStyle w:val="a3"/>
        <w:jc w:val="center"/>
      </w:pPr>
      <w:r>
        <w:t>НОВОСИБИРСКОЙ ОБЛАСТИ</w:t>
      </w:r>
    </w:p>
    <w:p w:rsidR="00EB0512" w:rsidRDefault="00EB0512" w:rsidP="00EB0512">
      <w:pPr>
        <w:pStyle w:val="a3"/>
        <w:jc w:val="center"/>
      </w:pPr>
      <w:r>
        <w:t> </w:t>
      </w:r>
    </w:p>
    <w:p w:rsidR="00EB0512" w:rsidRDefault="00EB0512" w:rsidP="00EB0512">
      <w:pPr>
        <w:pStyle w:val="a3"/>
        <w:jc w:val="center"/>
      </w:pPr>
      <w:r>
        <w:t>ПОСТАНОВЛЕНИЕ</w:t>
      </w:r>
    </w:p>
    <w:p w:rsidR="00EB0512" w:rsidRDefault="00EB0512" w:rsidP="00EB0512">
      <w:pPr>
        <w:pStyle w:val="a3"/>
        <w:jc w:val="center"/>
      </w:pPr>
      <w:r>
        <w:t> </w:t>
      </w:r>
    </w:p>
    <w:p w:rsidR="00EB0512" w:rsidRDefault="00EB0512" w:rsidP="00EB0512">
      <w:pPr>
        <w:pStyle w:val="a3"/>
        <w:jc w:val="center"/>
      </w:pPr>
      <w:r>
        <w:t>от 10.05.2018 № 22</w:t>
      </w:r>
    </w:p>
    <w:p w:rsidR="00EB0512" w:rsidRDefault="00EB0512" w:rsidP="00EB0512">
      <w:pPr>
        <w:pStyle w:val="a3"/>
        <w:jc w:val="center"/>
      </w:pPr>
      <w:r>
        <w:t> </w:t>
      </w:r>
    </w:p>
    <w:p w:rsidR="00EB0512" w:rsidRDefault="00EB0512" w:rsidP="00EB0512">
      <w:pPr>
        <w:pStyle w:val="a3"/>
        <w:jc w:val="center"/>
      </w:pPr>
      <w:r>
        <w:rPr>
          <w:b/>
          <w:bCs/>
          <w:sz w:val="32"/>
          <w:szCs w:val="32"/>
        </w:rPr>
        <w:t xml:space="preserve">О Порядке санкционирования оплаты денежных обязательств по расходам получателей средств бюджета </w:t>
      </w:r>
      <w:proofErr w:type="spellStart"/>
      <w:r>
        <w:rPr>
          <w:b/>
          <w:bCs/>
          <w:sz w:val="32"/>
          <w:szCs w:val="32"/>
        </w:rPr>
        <w:t>Вагайцевского</w:t>
      </w:r>
      <w:proofErr w:type="spellEnd"/>
      <w:r>
        <w:rPr>
          <w:b/>
          <w:bCs/>
          <w:sz w:val="32"/>
          <w:szCs w:val="32"/>
        </w:rPr>
        <w:t xml:space="preserve"> сельсовета Ордынского района Новосибирской области, финансовое обеспечение (</w:t>
      </w:r>
      <w:proofErr w:type="spellStart"/>
      <w:r>
        <w:rPr>
          <w:b/>
          <w:bCs/>
          <w:sz w:val="32"/>
          <w:szCs w:val="32"/>
        </w:rPr>
        <w:t>софинансирование</w:t>
      </w:r>
      <w:proofErr w:type="spellEnd"/>
      <w:r>
        <w:rPr>
          <w:b/>
          <w:bCs/>
          <w:sz w:val="32"/>
          <w:szCs w:val="32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</w:t>
      </w:r>
    </w:p>
    <w:p w:rsidR="00EB0512" w:rsidRDefault="00EB0512" w:rsidP="00EB0512">
      <w:pPr>
        <w:pStyle w:val="a3"/>
      </w:pPr>
      <w:r>
        <w:t> </w:t>
      </w:r>
    </w:p>
    <w:p w:rsidR="00EB0512" w:rsidRDefault="00EB0512" w:rsidP="00EB0512">
      <w:pPr>
        <w:pStyle w:val="a3"/>
      </w:pPr>
      <w:r>
        <w:t xml:space="preserve">В соответствии с пунктом 5 статьи 219 </w:t>
      </w:r>
      <w:hyperlink r:id="rId4" w:tgtFrame="_blank" w:history="1">
        <w:r>
          <w:rPr>
            <w:rStyle w:val="hyperlink"/>
            <w:color w:val="0000FF"/>
            <w:u w:val="single"/>
          </w:rPr>
          <w:t>Бюджетного кодекса</w:t>
        </w:r>
      </w:hyperlink>
      <w:r>
        <w:t xml:space="preserve"> Российской Федерации, на основании пункта 2.1.10 Соглашения об осуществлении Управлением Федерального казначейства по Новосибирской области отдельных функций по исполнению бюджета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 при кассовом обслуживании исполнения бюджета органами Федерального казначейства от 14.09.2017 N1285, руководствуясь Уставом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области, администрация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EB0512" w:rsidRDefault="00EB0512" w:rsidP="00EB0512">
      <w:pPr>
        <w:pStyle w:val="a3"/>
      </w:pPr>
      <w:r>
        <w:t xml:space="preserve">1. Установить, что санкционирование оплаты денежных обязательств по расходам получателей средств бюджета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области, финансовое обеспечение (</w:t>
      </w:r>
      <w:proofErr w:type="spellStart"/>
      <w:r>
        <w:t>софинансирование</w:t>
      </w:r>
      <w:proofErr w:type="spellEnd"/>
      <w:r>
        <w:t xml:space="preserve"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N 223н, с </w:t>
      </w:r>
      <w:r>
        <w:lastRenderedPageBreak/>
        <w:t>дополнительной проверкой платежных (расчетных) документов на наличие в них следующих сведений:</w:t>
      </w:r>
    </w:p>
    <w:p w:rsidR="00EB0512" w:rsidRDefault="00EB0512" w:rsidP="00EB0512">
      <w:pPr>
        <w:pStyle w:val="a3"/>
      </w:pPr>
      <w:r>
        <w:t>1.1.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</w:p>
    <w:p w:rsidR="00EB0512" w:rsidRDefault="00EB0512" w:rsidP="00EB0512">
      <w:pPr>
        <w:pStyle w:val="a3"/>
      </w:pPr>
      <w:r>
        <w:t>1.2. кодов классификации операций сектора государственного управления (КОСГУ) в назначении платежа в формате "КОСГУ XXX".</w:t>
      </w:r>
    </w:p>
    <w:p w:rsidR="00EB0512" w:rsidRDefault="00EB0512" w:rsidP="00EB0512">
      <w:pPr>
        <w:pStyle w:val="a3"/>
      </w:pPr>
      <w:r>
        <w:t xml:space="preserve">2. 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бюджета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 из федерального бюджета, проводимому в соответствии с пунктом 7 статьи 132 Бюджетного кодекса Российской Федерации, руководствоваться подпунктами 1.1. и 1.2. настоящего постановления.</w:t>
      </w:r>
    </w:p>
    <w:p w:rsidR="00EB0512" w:rsidRDefault="00EB0512" w:rsidP="00EB0512">
      <w:pPr>
        <w:pStyle w:val="a3"/>
      </w:pPr>
      <w:r>
        <w:t>3. Признать утратившими силу:</w:t>
      </w:r>
    </w:p>
    <w:p w:rsidR="00EB0512" w:rsidRDefault="00EB0512" w:rsidP="00EB0512">
      <w:pPr>
        <w:pStyle w:val="a3"/>
      </w:pPr>
      <w:r>
        <w:t xml:space="preserve">постановление администрации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 от 10.08.2010г. №44 «Об утверждении Порядка санкционирования оплаты денежных обязательств получателей средств бюджета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назначение»;</w:t>
      </w:r>
    </w:p>
    <w:p w:rsidR="00EB0512" w:rsidRDefault="00EB0512" w:rsidP="00EB0512">
      <w:pPr>
        <w:pStyle w:val="a3"/>
      </w:pPr>
      <w:r>
        <w:t xml:space="preserve">постановление администрации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 от 31.12.2015г. №192 «О внесении изменений в Постановление администрации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 от 10.08.2010г. №44». </w:t>
      </w:r>
    </w:p>
    <w:p w:rsidR="00EB0512" w:rsidRDefault="00EB0512" w:rsidP="00EB0512">
      <w:pPr>
        <w:pStyle w:val="a3"/>
      </w:pPr>
      <w:r>
        <w:t xml:space="preserve">4.Настоящее постановление разместить на официальном сайте администрации </w:t>
      </w:r>
      <w:proofErr w:type="spellStart"/>
      <w:r>
        <w:t>Вагайцевского</w:t>
      </w:r>
      <w:proofErr w:type="spellEnd"/>
      <w:r>
        <w:t xml:space="preserve"> сельсовета Ордынского района Новосибирской области.</w:t>
      </w:r>
    </w:p>
    <w:p w:rsidR="00EB0512" w:rsidRDefault="00EB0512" w:rsidP="00EB0512">
      <w:pPr>
        <w:pStyle w:val="a3"/>
      </w:pPr>
      <w:r>
        <w:t>5.Направить настоящее постановление в Управления Федерального казначейства по Новосибирской области.</w:t>
      </w:r>
    </w:p>
    <w:p w:rsidR="00EB0512" w:rsidRDefault="00EB0512" w:rsidP="00EB0512">
      <w:pPr>
        <w:pStyle w:val="a3"/>
      </w:pPr>
      <w:r>
        <w:t>6.Контроль за исполнением настоящего постановления оставляю за собой.</w:t>
      </w:r>
    </w:p>
    <w:p w:rsidR="00EB0512" w:rsidRDefault="00EB0512" w:rsidP="00EB0512">
      <w:pPr>
        <w:pStyle w:val="a3"/>
      </w:pPr>
      <w:r>
        <w:t> </w:t>
      </w:r>
    </w:p>
    <w:p w:rsidR="00EB0512" w:rsidRDefault="00EB0512" w:rsidP="00EB0512">
      <w:pPr>
        <w:pStyle w:val="a3"/>
      </w:pPr>
      <w:r>
        <w:t xml:space="preserve">Глава </w:t>
      </w:r>
      <w:proofErr w:type="spellStart"/>
      <w:r>
        <w:t>Вагайцевского</w:t>
      </w:r>
      <w:proofErr w:type="spellEnd"/>
      <w:r>
        <w:t xml:space="preserve"> сельсовета</w:t>
      </w:r>
    </w:p>
    <w:p w:rsidR="00EB0512" w:rsidRDefault="00EB0512" w:rsidP="00EB0512">
      <w:pPr>
        <w:pStyle w:val="a3"/>
      </w:pPr>
      <w:r>
        <w:t xml:space="preserve">Ордынского района </w:t>
      </w:r>
    </w:p>
    <w:p w:rsidR="00EB0512" w:rsidRDefault="00EB0512" w:rsidP="00EB0512">
      <w:pPr>
        <w:pStyle w:val="a3"/>
      </w:pPr>
      <w:r>
        <w:t xml:space="preserve">Новосибирской области </w:t>
      </w:r>
    </w:p>
    <w:p w:rsidR="00EB0512" w:rsidRDefault="00EB0512" w:rsidP="00EB0512">
      <w:pPr>
        <w:pStyle w:val="a3"/>
        <w:jc w:val="right"/>
      </w:pPr>
      <w:proofErr w:type="spellStart"/>
      <w:r>
        <w:t>О.Д.Доманин</w:t>
      </w:r>
      <w:proofErr w:type="spellEnd"/>
    </w:p>
    <w:p w:rsidR="00EB0512" w:rsidRDefault="00EB0512" w:rsidP="00EB0512">
      <w:pPr>
        <w:pStyle w:val="a3"/>
      </w:pPr>
      <w:r>
        <w:t> </w:t>
      </w:r>
    </w:p>
    <w:p w:rsidR="00EB0512" w:rsidRDefault="00EB0512" w:rsidP="00EB0512">
      <w:pPr>
        <w:pStyle w:val="a3"/>
      </w:pPr>
      <w:r>
        <w:lastRenderedPageBreak/>
        <w:t> </w:t>
      </w:r>
    </w:p>
    <w:p w:rsidR="001F151E" w:rsidRPr="00EB0512" w:rsidRDefault="002C0158" w:rsidP="00EB0512"/>
    <w:sectPr w:rsidR="001F151E" w:rsidRPr="00EB0512" w:rsidSect="0032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91B6C"/>
    <w:rsid w:val="000A78DF"/>
    <w:rsid w:val="002B4DAE"/>
    <w:rsid w:val="002C0158"/>
    <w:rsid w:val="003226F7"/>
    <w:rsid w:val="003A7DE2"/>
    <w:rsid w:val="00417B5B"/>
    <w:rsid w:val="004B1663"/>
    <w:rsid w:val="00707FB8"/>
    <w:rsid w:val="00E03747"/>
    <w:rsid w:val="00EB0512"/>
    <w:rsid w:val="00F9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17B5B"/>
  </w:style>
  <w:style w:type="paragraph" w:customStyle="1" w:styleId="a10">
    <w:name w:val="a1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4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2019-06-18T05:39:00Z</dcterms:created>
  <dcterms:modified xsi:type="dcterms:W3CDTF">2019-06-18T05:39:00Z</dcterms:modified>
</cp:coreProperties>
</file>